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1E4" w:rsidRDefault="00955ED6" w:rsidP="000C21E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165100</wp:posOffset>
                </wp:positionV>
                <wp:extent cx="1169035" cy="289560"/>
                <wp:effectExtent l="0" t="0" r="0" b="6350"/>
                <wp:wrapNone/>
                <wp:docPr id="16" name="文字方塊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1E4" w:rsidRPr="00C67BE9" w:rsidRDefault="000C21E4" w:rsidP="000C21E4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6" o:spid="_x0000_s1026" type="#_x0000_t202" style="position:absolute;left:0;text-align:left;margin-left:-10.2pt;margin-top:13pt;width:92.05pt;height:22.8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" filled="f" stroked="f">
                <v:textbox style="mso-fit-shape-to-text:t">
                  <w:txbxContent>
                    <w:p w:rsidR="000C21E4" w:rsidRPr="00C67BE9" w:rsidRDefault="000C21E4" w:rsidP="000C21E4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="000C21E4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0C21E4">
        <w:rPr>
          <w:rFonts w:ascii="標楷體" w:eastAsia="標楷體" w:hAnsi="標楷體" w:cs="標楷體"/>
          <w:b/>
          <w:sz w:val="28"/>
          <w:szCs w:val="28"/>
          <w:u w:val="single"/>
        </w:rPr>
        <w:t>古風</w:t>
      </w:r>
      <w:r w:rsidR="000C21E4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6D0D4E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="000C21E4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0C21E4">
        <w:rPr>
          <w:rFonts w:ascii="標楷體" w:eastAsia="標楷體" w:hAnsi="標楷體" w:cs="標楷體"/>
          <w:b/>
          <w:sz w:val="28"/>
          <w:szCs w:val="28"/>
          <w:u w:val="single"/>
        </w:rPr>
        <w:t>二</w:t>
      </w:r>
      <w:r w:rsidR="000C21E4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0C21E4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0C21E4"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r w:rsidR="000C21E4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0C21E4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="000C21E4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0C21E4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0C21E4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0C21E4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6D0D4E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＿張小</w:t>
      </w:r>
      <w:r w:rsidR="000C21E4">
        <w:rPr>
          <w:rFonts w:ascii="標楷體" w:eastAsia="標楷體" w:hAnsi="標楷體" w:cs="標楷體" w:hint="eastAsia"/>
          <w:b/>
          <w:sz w:val="28"/>
          <w:szCs w:val="28"/>
          <w:u w:val="single"/>
        </w:rPr>
        <w:t>芳</w:t>
      </w:r>
      <w:r w:rsidR="000C21E4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0C21E4" w:rsidRPr="00E8068E" w:rsidRDefault="000C21E4" w:rsidP="000C21E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:rsidR="000C21E4" w:rsidRPr="006135C0" w:rsidRDefault="000C21E4" w:rsidP="000C21E4">
      <w:pPr>
        <w:pStyle w:val="a7"/>
        <w:numPr>
          <w:ilvl w:val="0"/>
          <w:numId w:val="31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0C21E4" w:rsidRPr="006135C0" w:rsidRDefault="000C21E4" w:rsidP="000C21E4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■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</w:t>
      </w:r>
      <w:r>
        <w:rPr>
          <w:rFonts w:ascii="標楷體" w:eastAsia="標楷體" w:hAnsi="標楷體" w:cs="MS Gothic" w:hint="eastAsia"/>
          <w:color w:val="000000"/>
          <w:u w:val="single"/>
        </w:rPr>
        <w:t>布農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0C21E4" w:rsidRPr="006135C0" w:rsidRDefault="000C21E4" w:rsidP="000C21E4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Pr="006135C0">
        <w:rPr>
          <w:rFonts w:ascii="標楷體" w:eastAsia="標楷體" w:hAnsi="標楷體" w:cs="MS Gothic"/>
          <w:color w:val="000000"/>
        </w:rPr>
        <w:t>藝術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0C21E4" w:rsidRPr="006135C0" w:rsidRDefault="000C21E4" w:rsidP="000C21E4">
      <w:pPr>
        <w:pStyle w:val="a7"/>
        <w:numPr>
          <w:ilvl w:val="0"/>
          <w:numId w:val="31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學習節數：</w:t>
      </w:r>
      <w:r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 xml:space="preserve"> ）節，</w:t>
      </w:r>
      <w:r w:rsidRPr="006135C0">
        <w:rPr>
          <w:rFonts w:eastAsia="標楷體" w:hint="eastAsia"/>
          <w:color w:val="000000" w:themeColor="text1"/>
        </w:rPr>
        <w:t>實施</w:t>
      </w:r>
      <w:r w:rsidRPr="006135C0">
        <w:rPr>
          <w:rFonts w:eastAsia="標楷體" w:hint="eastAsia"/>
          <w:color w:val="000000" w:themeColor="text1"/>
        </w:rPr>
        <w:t>(</w:t>
      </w:r>
      <w:r w:rsidRPr="006135C0">
        <w:rPr>
          <w:rFonts w:eastAsia="標楷體"/>
          <w:color w:val="000000" w:themeColor="text1"/>
        </w:rPr>
        <w:t xml:space="preserve"> </w:t>
      </w:r>
      <w:r w:rsidRPr="006135C0">
        <w:rPr>
          <w:rFonts w:eastAsia="標楷體" w:hint="eastAsia"/>
          <w:color w:val="000000" w:themeColor="text1"/>
        </w:rPr>
        <w:t xml:space="preserve"> </w:t>
      </w:r>
      <w:r>
        <w:rPr>
          <w:rFonts w:eastAsia="標楷體" w:hint="eastAsia"/>
          <w:color w:val="000000" w:themeColor="text1"/>
        </w:rPr>
        <w:t>21</w:t>
      </w:r>
      <w:r w:rsidRPr="006135C0">
        <w:rPr>
          <w:rFonts w:eastAsia="標楷體" w:hint="eastAsia"/>
          <w:color w:val="000000" w:themeColor="text1"/>
        </w:rPr>
        <w:t xml:space="preserve"> 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Pr="006135C0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 xml:space="preserve"> 21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:rsidR="000C21E4" w:rsidRPr="006135C0" w:rsidRDefault="000C21E4" w:rsidP="000C21E4">
      <w:pPr>
        <w:pStyle w:val="a7"/>
        <w:numPr>
          <w:ilvl w:val="0"/>
          <w:numId w:val="31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57"/>
        <w:gridCol w:w="791"/>
        <w:gridCol w:w="1508"/>
        <w:gridCol w:w="1888"/>
        <w:gridCol w:w="3567"/>
        <w:gridCol w:w="562"/>
        <w:gridCol w:w="966"/>
        <w:gridCol w:w="1440"/>
        <w:gridCol w:w="1396"/>
        <w:gridCol w:w="1764"/>
      </w:tblGrid>
      <w:tr w:rsidR="000C21E4" w:rsidRPr="0091308C" w:rsidTr="000C21E4">
        <w:trPr>
          <w:trHeight w:val="558"/>
        </w:trPr>
        <w:tc>
          <w:tcPr>
            <w:tcW w:w="757" w:type="dxa"/>
            <w:vMerge w:val="restart"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br w:type="page"/>
            </w: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791" w:type="dxa"/>
            <w:vMerge w:val="restart"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396" w:type="dxa"/>
            <w:gridSpan w:val="2"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567" w:type="dxa"/>
            <w:vMerge w:val="restart"/>
            <w:vAlign w:val="center"/>
          </w:tcPr>
          <w:p w:rsidR="000C21E4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2" w:type="dxa"/>
            <w:vMerge w:val="restart"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66" w:type="dxa"/>
            <w:vMerge w:val="restart"/>
            <w:vAlign w:val="center"/>
          </w:tcPr>
          <w:p w:rsidR="000C21E4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40" w:type="dxa"/>
            <w:vMerge w:val="restart"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396" w:type="dxa"/>
            <w:vMerge w:val="restart"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764" w:type="dxa"/>
            <w:vMerge w:val="restart"/>
            <w:vAlign w:val="center"/>
          </w:tcPr>
          <w:p w:rsidR="000C21E4" w:rsidRPr="0091308C" w:rsidRDefault="000C21E4" w:rsidP="000C21E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0C21E4" w:rsidRPr="0091308C" w:rsidTr="000C21E4">
        <w:trPr>
          <w:trHeight w:val="224"/>
        </w:trPr>
        <w:tc>
          <w:tcPr>
            <w:tcW w:w="757" w:type="dxa"/>
            <w:vMerge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91" w:type="dxa"/>
            <w:vMerge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08" w:type="dxa"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888" w:type="dxa"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3567" w:type="dxa"/>
            <w:vMerge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2" w:type="dxa"/>
            <w:vMerge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66" w:type="dxa"/>
            <w:vMerge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96" w:type="dxa"/>
            <w:vMerge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764" w:type="dxa"/>
            <w:vMerge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br w:type="page"/>
            </w: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  <w:vAlign w:val="center"/>
          </w:tcPr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inak tu lumah </w:t>
            </w:r>
          </w:p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141C4">
              <w:rPr>
                <w:rFonts w:ascii="標楷體" w:eastAsia="標楷體" w:hAnsi="標楷體" w:hint="eastAsia"/>
                <w:sz w:val="20"/>
              </w:rPr>
              <w:t>2.族語對話</w:t>
            </w: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4141C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2-1-2學習與不同性別者平等互動。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inak tu lumah </w:t>
            </w:r>
          </w:p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141C4">
              <w:rPr>
                <w:rFonts w:ascii="標楷體" w:eastAsia="標楷體" w:hAnsi="標楷體" w:hint="eastAsia"/>
                <w:sz w:val="20"/>
              </w:rPr>
              <w:t>2.族語對話</w:t>
            </w: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2-1-3表達自己的意見和感受，不受性別的限制。</w:t>
            </w: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</w:t>
            </w:r>
            <w:r>
              <w:rPr>
                <w:sz w:val="23"/>
                <w:szCs w:val="23"/>
              </w:rPr>
              <w:lastRenderedPageBreak/>
              <w:t>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inak tu lumah </w:t>
            </w:r>
          </w:p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141C4">
              <w:rPr>
                <w:rFonts w:ascii="標楷體" w:eastAsia="標楷體" w:hAnsi="標楷體" w:hint="eastAsia"/>
                <w:sz w:val="20"/>
              </w:rPr>
              <w:t>2.族語對話</w:t>
            </w: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inak tu lumah </w:t>
            </w:r>
          </w:p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141C4">
              <w:rPr>
                <w:rFonts w:ascii="標楷體" w:eastAsia="標楷體" w:hAnsi="標楷體" w:hint="eastAsia"/>
                <w:sz w:val="20"/>
              </w:rPr>
              <w:t>2.族語對話</w:t>
            </w: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</w:t>
            </w:r>
            <w:r>
              <w:rPr>
                <w:sz w:val="23"/>
                <w:szCs w:val="23"/>
              </w:rPr>
              <w:lastRenderedPageBreak/>
              <w:t>互動下培養「聆聽、說話、閱讀、書寫及綜合應用」的基本族語能力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</w:t>
                  </w: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  <w:vAlign w:val="center"/>
          </w:tcPr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 xml:space="preserve">maun haising </w:t>
            </w:r>
          </w:p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141C4">
              <w:rPr>
                <w:rFonts w:ascii="標楷體" w:eastAsia="標楷體" w:hAnsi="標楷體" w:hint="eastAsia"/>
                <w:sz w:val="20"/>
              </w:rPr>
              <w:t>2.族語對話</w:t>
            </w: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Default="000C21E4" w:rsidP="000C21E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2-1-2學習與不同性別者平等互動。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</w:t>
            </w:r>
            <w:r>
              <w:rPr>
                <w:sz w:val="23"/>
                <w:szCs w:val="23"/>
              </w:rPr>
              <w:lastRenderedPageBreak/>
              <w:t>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maun haising </w:t>
            </w:r>
          </w:p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141C4">
              <w:rPr>
                <w:rFonts w:ascii="標楷體" w:eastAsia="標楷體" w:hAnsi="標楷體" w:hint="eastAsia"/>
                <w:sz w:val="20"/>
              </w:rPr>
              <w:t>2.族語對話</w:t>
            </w: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2-1-3表達自己的意見和感受，不受性別的限制。</w:t>
            </w: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maun haising </w:t>
            </w:r>
          </w:p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141C4">
              <w:rPr>
                <w:rFonts w:ascii="標楷體" w:eastAsia="標楷體" w:hAnsi="標楷體" w:hint="eastAsia"/>
                <w:sz w:val="20"/>
              </w:rPr>
              <w:t>2.族語對話</w:t>
            </w: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學習單習寫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</w:t>
            </w:r>
            <w:r>
              <w:rPr>
                <w:sz w:val="23"/>
                <w:szCs w:val="23"/>
              </w:rPr>
              <w:lastRenderedPageBreak/>
              <w:t>話、閱讀、書寫及綜合應用」的基本族語能力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maun haising </w:t>
            </w:r>
          </w:p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141C4">
              <w:rPr>
                <w:rFonts w:ascii="標楷體" w:eastAsia="標楷體" w:hAnsi="標楷體" w:hint="eastAsia"/>
                <w:sz w:val="20"/>
              </w:rPr>
              <w:t>2.族語對話</w:t>
            </w: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F702C2" w:rsidRDefault="00F702C2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mas-anin nak hamisan </w:t>
            </w:r>
          </w:p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F702C2" w:rsidRDefault="000C21E4" w:rsidP="000C21E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F702C2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2-1-2學習與不同性別者平等互動。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lastRenderedPageBreak/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F702C2" w:rsidRDefault="00F702C2" w:rsidP="00F702C2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 xml:space="preserve">mas-anin nak hamisan </w:t>
            </w:r>
          </w:p>
          <w:p w:rsidR="00F702C2" w:rsidRDefault="00F702C2" w:rsidP="00F702C2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F702C2" w:rsidP="00F702C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2-1-3表達自</w:t>
            </w: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lastRenderedPageBreak/>
              <w:t>己的意見和感受，不受性別的限制。</w:t>
            </w: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</w:t>
            </w:r>
            <w:r>
              <w:rPr>
                <w:sz w:val="23"/>
                <w:szCs w:val="23"/>
              </w:rPr>
              <w:lastRenderedPageBreak/>
              <w:t>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F702C2" w:rsidRDefault="00F702C2" w:rsidP="00F702C2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mas-anin nak hamisan </w:t>
            </w:r>
          </w:p>
          <w:p w:rsidR="00F702C2" w:rsidRDefault="00F702C2" w:rsidP="00F702C2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F702C2" w:rsidP="00F702C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F702C2" w:rsidRDefault="00F702C2" w:rsidP="00F702C2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mas-anin nak hamisan </w:t>
            </w:r>
          </w:p>
          <w:p w:rsidR="00F702C2" w:rsidRDefault="00F702C2" w:rsidP="00F702C2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F702C2" w:rsidP="00F702C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</w:t>
            </w:r>
            <w:r>
              <w:rPr>
                <w:sz w:val="23"/>
                <w:szCs w:val="23"/>
              </w:rPr>
              <w:lastRenderedPageBreak/>
              <w:t>聽、說話、閱讀、書寫及綜合應用」的基本族語能力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F702C2" w:rsidRDefault="00F702C2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isa su lumah?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0C21E4" w:rsidRDefault="000C21E4" w:rsidP="000C21E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3.族語對話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F702C2" w:rsidRPr="00500692" w:rsidRDefault="00F702C2" w:rsidP="00F702C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2-1-2學習與不同性別者平等互動。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F702C2" w:rsidRDefault="00F702C2" w:rsidP="00F702C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isa su lumah?</w:t>
            </w:r>
          </w:p>
          <w:p w:rsidR="00F702C2" w:rsidRDefault="00F702C2" w:rsidP="00F702C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3.族語對話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F702C2" w:rsidP="00F702C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教師問答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學習單習寫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2-1-3表達自己的意見和感受，不受性別的限制。</w:t>
            </w: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F702C2" w:rsidRDefault="00F702C2" w:rsidP="00F702C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isa su lumah?</w:t>
            </w:r>
          </w:p>
          <w:p w:rsidR="00F702C2" w:rsidRDefault="00F702C2" w:rsidP="00F702C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3.族語對話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F702C2" w:rsidP="00F702C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</w:t>
            </w:r>
            <w:r>
              <w:rPr>
                <w:sz w:val="23"/>
                <w:szCs w:val="23"/>
              </w:rPr>
              <w:lastRenderedPageBreak/>
              <w:t>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F702C2" w:rsidRDefault="00F702C2" w:rsidP="00F702C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isa su lumah?</w:t>
            </w:r>
          </w:p>
          <w:p w:rsidR="00F702C2" w:rsidRDefault="00F702C2" w:rsidP="00F702C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3.族語對話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F702C2" w:rsidP="00F702C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maisna Taitu Saikin minsuma 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3.族語對話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F702C2" w:rsidP="00F702C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2-1-2學習與不同性別者平等互動。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</w:t>
            </w:r>
            <w:r>
              <w:rPr>
                <w:sz w:val="23"/>
                <w:szCs w:val="23"/>
              </w:rPr>
              <w:lastRenderedPageBreak/>
              <w:t>互動下培養「聆聽、說話、閱讀、書寫及綜合應用」的基本族語能力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</w:t>
                  </w: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maisna Taitu Saikin minsuma 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3.族語對話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F702C2" w:rsidP="00F702C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2-1-2學習與不同性別者平等互動。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</w:t>
            </w:r>
            <w:r>
              <w:rPr>
                <w:sz w:val="23"/>
                <w:szCs w:val="23"/>
              </w:rPr>
              <w:lastRenderedPageBreak/>
              <w:t>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maisna Taitu Saikin minsuma 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3.族語對話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F702C2" w:rsidP="00F702C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2-1-3表達自己的意見和感受，不受性別的限制。</w:t>
            </w: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maisna Taitu Saikin minsuma 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3.族語對話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F702C2" w:rsidP="00F702C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57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</w:p>
        </w:tc>
        <w:tc>
          <w:tcPr>
            <w:tcW w:w="791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</w:t>
            </w:r>
            <w:r>
              <w:rPr>
                <w:sz w:val="23"/>
                <w:szCs w:val="23"/>
              </w:rPr>
              <w:lastRenderedPageBreak/>
              <w:t>話、閱讀、書寫及綜合應用」的基本族語能力</w:t>
            </w:r>
          </w:p>
        </w:tc>
        <w:tc>
          <w:tcPr>
            <w:tcW w:w="150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maisna Taitu Saikin minsuma 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F702C2" w:rsidRDefault="00F702C2" w:rsidP="00F702C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3.族語對話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F702C2" w:rsidP="00F702C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4.闖關問答。</w:t>
            </w:r>
          </w:p>
        </w:tc>
        <w:tc>
          <w:tcPr>
            <w:tcW w:w="562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學習單習寫</w:t>
            </w:r>
          </w:p>
        </w:tc>
        <w:tc>
          <w:tcPr>
            <w:tcW w:w="1396" w:type="dxa"/>
          </w:tcPr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:rsidR="000C21E4" w:rsidRDefault="000C21E4" w:rsidP="000C21E4">
      <w:pPr>
        <w:widowControl/>
        <w:rPr>
          <w:rFonts w:ascii="標楷體" w:eastAsia="標楷體" w:hAnsi="標楷體"/>
          <w:b/>
          <w:color w:val="000000"/>
        </w:rPr>
      </w:pPr>
    </w:p>
    <w:p w:rsidR="000C21E4" w:rsidRDefault="000C21E4" w:rsidP="000C21E4">
      <w:pPr>
        <w:widowControl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/>
          <w:b/>
          <w:color w:val="000000"/>
        </w:rPr>
        <w:br w:type="page"/>
      </w:r>
    </w:p>
    <w:p w:rsidR="000C21E4" w:rsidRPr="004141C4" w:rsidRDefault="000C21E4" w:rsidP="000C21E4">
      <w:pPr>
        <w:widowControl/>
        <w:rPr>
          <w:rFonts w:ascii="標楷體" w:eastAsia="標楷體" w:hAnsi="標楷體"/>
          <w:b/>
          <w:color w:val="000000"/>
        </w:rPr>
      </w:pPr>
    </w:p>
    <w:p w:rsidR="000C21E4" w:rsidRDefault="00955ED6" w:rsidP="000C21E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165100</wp:posOffset>
                </wp:positionV>
                <wp:extent cx="1169035" cy="289560"/>
                <wp:effectExtent l="0" t="0" r="0" b="6350"/>
                <wp:wrapNone/>
                <wp:docPr id="17" name="文字方塊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1E4" w:rsidRPr="00C67BE9" w:rsidRDefault="000C21E4" w:rsidP="000C21E4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17" o:spid="_x0000_s1027" type="#_x0000_t202" style="position:absolute;left:0;text-align:left;margin-left:-10.2pt;margin-top:13pt;width:92.05pt;height:22.8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" filled="f" stroked="f">
                <v:textbox style="mso-fit-shape-to-text:t">
                  <w:txbxContent>
                    <w:p w:rsidR="000C21E4" w:rsidRPr="00C67BE9" w:rsidRDefault="000C21E4" w:rsidP="000C21E4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 w:rsidR="000C21E4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0C21E4">
        <w:rPr>
          <w:rFonts w:ascii="標楷體" w:eastAsia="標楷體" w:hAnsi="標楷體" w:cs="標楷體"/>
          <w:b/>
          <w:sz w:val="28"/>
          <w:szCs w:val="28"/>
          <w:u w:val="single"/>
        </w:rPr>
        <w:t>古風</w:t>
      </w:r>
      <w:r w:rsidR="000C21E4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6D0D4E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="000C21E4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0C21E4">
        <w:rPr>
          <w:rFonts w:ascii="標楷體" w:eastAsia="標楷體" w:hAnsi="標楷體" w:cs="標楷體"/>
          <w:b/>
          <w:sz w:val="28"/>
          <w:szCs w:val="28"/>
          <w:u w:val="single"/>
        </w:rPr>
        <w:t>二</w:t>
      </w:r>
      <w:r w:rsidR="000C21E4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0C21E4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0C21E4">
        <w:rPr>
          <w:rFonts w:ascii="標楷體" w:eastAsia="標楷體" w:hAnsi="標楷體" w:cs="標楷體"/>
          <w:b/>
          <w:sz w:val="28"/>
          <w:szCs w:val="28"/>
          <w:u w:val="single"/>
        </w:rPr>
        <w:t>二</w:t>
      </w:r>
      <w:r w:rsidR="000C21E4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0C21E4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="000C21E4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0C21E4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0C21E4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0C21E4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6D0D4E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＿張小</w:t>
      </w:r>
      <w:bookmarkStart w:id="0" w:name="_GoBack"/>
      <w:bookmarkEnd w:id="0"/>
      <w:r w:rsidR="000C21E4">
        <w:rPr>
          <w:rFonts w:ascii="標楷體" w:eastAsia="標楷體" w:hAnsi="標楷體" w:cs="標楷體" w:hint="eastAsia"/>
          <w:b/>
          <w:sz w:val="28"/>
          <w:szCs w:val="28"/>
          <w:u w:val="single"/>
        </w:rPr>
        <w:t>芳</w:t>
      </w:r>
      <w:r w:rsidR="000C21E4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0C21E4" w:rsidRPr="00E8068E" w:rsidRDefault="000C21E4" w:rsidP="000C21E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:rsidR="000C21E4" w:rsidRPr="006135C0" w:rsidRDefault="000C21E4" w:rsidP="000C21E4">
      <w:pPr>
        <w:pStyle w:val="a7"/>
        <w:numPr>
          <w:ilvl w:val="0"/>
          <w:numId w:val="32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0C21E4" w:rsidRPr="006135C0" w:rsidRDefault="000C21E4" w:rsidP="000C21E4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■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</w:t>
      </w:r>
      <w:r>
        <w:rPr>
          <w:rFonts w:ascii="標楷體" w:eastAsia="標楷體" w:hAnsi="標楷體" w:cs="MS Gothic" w:hint="eastAsia"/>
          <w:color w:val="000000"/>
          <w:u w:val="single"/>
        </w:rPr>
        <w:t>布農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0C21E4" w:rsidRPr="006135C0" w:rsidRDefault="000C21E4" w:rsidP="000C21E4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Pr="006135C0">
        <w:rPr>
          <w:rFonts w:ascii="標楷體" w:eastAsia="標楷體" w:hAnsi="標楷體" w:cs="MS Gothic"/>
          <w:color w:val="000000"/>
        </w:rPr>
        <w:t>藝術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0C21E4" w:rsidRPr="006135C0" w:rsidRDefault="000C21E4" w:rsidP="000C21E4">
      <w:pPr>
        <w:pStyle w:val="a7"/>
        <w:numPr>
          <w:ilvl w:val="0"/>
          <w:numId w:val="3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學習節數：</w:t>
      </w:r>
      <w:r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 xml:space="preserve"> ）節，</w:t>
      </w:r>
      <w:r w:rsidRPr="006135C0">
        <w:rPr>
          <w:rFonts w:eastAsia="標楷體" w:hint="eastAsia"/>
          <w:color w:val="000000" w:themeColor="text1"/>
        </w:rPr>
        <w:t>實施</w:t>
      </w:r>
      <w:r w:rsidRPr="006135C0">
        <w:rPr>
          <w:rFonts w:eastAsia="標楷體" w:hint="eastAsia"/>
          <w:color w:val="000000" w:themeColor="text1"/>
        </w:rPr>
        <w:t>(</w:t>
      </w:r>
      <w:r w:rsidRPr="006135C0">
        <w:rPr>
          <w:rFonts w:eastAsia="標楷體"/>
          <w:color w:val="000000" w:themeColor="text1"/>
        </w:rPr>
        <w:t xml:space="preserve"> </w:t>
      </w:r>
      <w:r w:rsidRPr="006135C0">
        <w:rPr>
          <w:rFonts w:eastAsia="標楷體" w:hint="eastAsia"/>
          <w:color w:val="000000" w:themeColor="text1"/>
        </w:rPr>
        <w:t xml:space="preserve"> </w:t>
      </w:r>
      <w:r>
        <w:rPr>
          <w:rFonts w:eastAsia="標楷體" w:hint="eastAsia"/>
          <w:color w:val="000000" w:themeColor="text1"/>
        </w:rPr>
        <w:t>20</w:t>
      </w:r>
      <w:r w:rsidRPr="006135C0">
        <w:rPr>
          <w:rFonts w:eastAsia="標楷體" w:hint="eastAsia"/>
          <w:color w:val="000000" w:themeColor="text1"/>
        </w:rPr>
        <w:t xml:space="preserve"> 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Pr="006135C0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 xml:space="preserve"> 20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:rsidR="000C21E4" w:rsidRPr="006135C0" w:rsidRDefault="000C21E4" w:rsidP="000C21E4">
      <w:pPr>
        <w:pStyle w:val="a7"/>
        <w:numPr>
          <w:ilvl w:val="0"/>
          <w:numId w:val="3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56"/>
        <w:gridCol w:w="791"/>
        <w:gridCol w:w="1507"/>
        <w:gridCol w:w="1888"/>
        <w:gridCol w:w="3565"/>
        <w:gridCol w:w="562"/>
        <w:gridCol w:w="966"/>
        <w:gridCol w:w="1440"/>
        <w:gridCol w:w="1401"/>
        <w:gridCol w:w="1763"/>
      </w:tblGrid>
      <w:tr w:rsidR="000C21E4" w:rsidRPr="0091308C" w:rsidTr="000C21E4">
        <w:trPr>
          <w:trHeight w:val="558"/>
        </w:trPr>
        <w:tc>
          <w:tcPr>
            <w:tcW w:w="772" w:type="dxa"/>
            <w:vMerge w:val="restart"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br w:type="page"/>
            </w: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775" w:type="dxa"/>
            <w:vMerge w:val="restart"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097" w:type="dxa"/>
            <w:gridSpan w:val="2"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Merge w:val="restart"/>
            <w:vAlign w:val="center"/>
          </w:tcPr>
          <w:p w:rsidR="000C21E4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Merge w:val="restart"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:rsidR="000C21E4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Merge w:val="restart"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Merge w:val="restart"/>
            <w:vAlign w:val="center"/>
          </w:tcPr>
          <w:p w:rsidR="000C21E4" w:rsidRPr="0091308C" w:rsidRDefault="000C21E4" w:rsidP="000C21E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0C21E4" w:rsidRPr="0091308C" w:rsidTr="000C21E4">
        <w:trPr>
          <w:trHeight w:val="224"/>
        </w:trPr>
        <w:tc>
          <w:tcPr>
            <w:tcW w:w="772" w:type="dxa"/>
            <w:vMerge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75" w:type="dxa"/>
            <w:vMerge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38" w:type="dxa"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559" w:type="dxa"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3686" w:type="dxa"/>
            <w:vMerge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90" w:type="dxa"/>
            <w:vMerge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  <w:vMerge/>
          </w:tcPr>
          <w:p w:rsidR="000C21E4" w:rsidRPr="0091308C" w:rsidRDefault="000C21E4" w:rsidP="000C21E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br w:type="page"/>
            </w: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</w:t>
            </w:r>
            <w:r>
              <w:rPr>
                <w:sz w:val="23"/>
                <w:szCs w:val="23"/>
              </w:rPr>
              <w:lastRenderedPageBreak/>
              <w:t>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F702C2" w:rsidRDefault="00F702C2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ludun mas vahlas </w:t>
            </w:r>
          </w:p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0C21E4" w:rsidRDefault="000C21E4" w:rsidP="000C21E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E3B47" w:rsidRPr="00500692" w:rsidRDefault="006E3B47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6E3B47" w:rsidRDefault="006E3B47" w:rsidP="006E3B47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ludun mas vahlas </w:t>
            </w:r>
          </w:p>
          <w:p w:rsidR="006E3B47" w:rsidRDefault="006E3B47" w:rsidP="006E3B47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6E3B47" w:rsidP="006E3B4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2-1-1能維繫良好的人際互動關係。</w:t>
            </w: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</w:t>
            </w:r>
            <w:r>
              <w:rPr>
                <w:sz w:val="23"/>
                <w:szCs w:val="23"/>
              </w:rPr>
              <w:lastRenderedPageBreak/>
              <w:t>話、閱讀、書寫及綜合應用」的基本族語能力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6E3B47" w:rsidRDefault="006E3B47" w:rsidP="006E3B47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ludun mas vahlas </w:t>
            </w:r>
          </w:p>
          <w:p w:rsidR="006E3B47" w:rsidRDefault="006E3B47" w:rsidP="006E3B47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6E3B47" w:rsidP="006E3B4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0C21E4" w:rsidRDefault="000C21E4" w:rsidP="000C21E4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6E3B47" w:rsidRDefault="006E3B47" w:rsidP="006E3B47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ludun mas vahlas </w:t>
            </w:r>
          </w:p>
          <w:p w:rsidR="006E3B47" w:rsidRDefault="006E3B47" w:rsidP="006E3B47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6E3B47" w:rsidP="006E3B4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0C21E4" w:rsidRDefault="000C21E4" w:rsidP="000C21E4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2-1-1能維繫良好的人際互動關係。</w:t>
            </w: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lastRenderedPageBreak/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0C21E4" w:rsidRDefault="006E3B47" w:rsidP="000C21E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minsumaina vali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0C21E4" w:rsidRDefault="000C21E4" w:rsidP="000C21E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6E3B47" w:rsidRPr="00500692" w:rsidRDefault="006E3B47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3.闖關問答。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【性別平等教育】</w:t>
            </w:r>
          </w:p>
          <w:p w:rsidR="000C21E4" w:rsidRDefault="000C21E4" w:rsidP="000C21E4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1-1-2尊重不</w:t>
            </w: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lastRenderedPageBreak/>
              <w:t>同性別者的特質。</w:t>
            </w:r>
          </w:p>
          <w:p w:rsidR="000C21E4" w:rsidRDefault="000C21E4" w:rsidP="000C21E4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</w:t>
            </w:r>
            <w:r>
              <w:rPr>
                <w:sz w:val="23"/>
                <w:szCs w:val="23"/>
              </w:rPr>
              <w:lastRenderedPageBreak/>
              <w:t>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minsumaina vali</w:t>
            </w:r>
          </w:p>
          <w:p w:rsidR="006E3B47" w:rsidRDefault="006E3B47" w:rsidP="006E3B4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0C21E4" w:rsidRPr="00500692" w:rsidRDefault="006E3B47" w:rsidP="006E3B4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0C21E4" w:rsidRDefault="000C21E4" w:rsidP="000C21E4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minsumaina vali</w:t>
            </w:r>
          </w:p>
          <w:p w:rsidR="006E3B47" w:rsidRDefault="006E3B47" w:rsidP="006E3B4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0C21E4" w:rsidRPr="00500692" w:rsidRDefault="006E3B47" w:rsidP="006E3B4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學習單習寫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0C21E4" w:rsidRDefault="000C21E4" w:rsidP="000C21E4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2-1-1能維繫良好的人際互動關係。</w:t>
            </w: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</w:t>
            </w:r>
            <w:r>
              <w:rPr>
                <w:sz w:val="23"/>
                <w:szCs w:val="23"/>
              </w:rPr>
              <w:lastRenderedPageBreak/>
              <w:t>聽、說話、閱讀、書寫及綜合應用」的基本族語能力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minsumaina vali</w:t>
            </w:r>
          </w:p>
          <w:p w:rsidR="006E3B47" w:rsidRDefault="006E3B47" w:rsidP="006E3B4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0C21E4" w:rsidRPr="00500692" w:rsidRDefault="006E3B47" w:rsidP="006E3B4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【性別平等教育】</w:t>
            </w:r>
          </w:p>
          <w:p w:rsidR="000C21E4" w:rsidRDefault="000C21E4" w:rsidP="000C21E4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1-1-2尊重不同性別者的特質。</w:t>
            </w:r>
          </w:p>
          <w:p w:rsidR="000C21E4" w:rsidRDefault="000C21E4" w:rsidP="000C21E4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6E3B47" w:rsidRDefault="006E3B47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hudananin </w:t>
            </w:r>
          </w:p>
          <w:p w:rsidR="000C21E4" w:rsidRDefault="000C21E4" w:rsidP="000C21E4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0C21E4" w:rsidRDefault="000C21E4" w:rsidP="000C21E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6E3B47" w:rsidRPr="00500692" w:rsidRDefault="006E3B47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0C21E4" w:rsidRDefault="000C21E4" w:rsidP="000C21E4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6E3B47" w:rsidRDefault="006E3B47" w:rsidP="006E3B47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hudananin </w:t>
            </w:r>
          </w:p>
          <w:p w:rsidR="006E3B47" w:rsidRDefault="006E3B47" w:rsidP="006E3B47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6E3B47" w:rsidP="006E3B4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0C21E4" w:rsidRDefault="000C21E4" w:rsidP="000C21E4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2-1-1能維繫良好的人際互動關係。</w:t>
            </w: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</w:t>
            </w:r>
            <w:r>
              <w:rPr>
                <w:sz w:val="23"/>
                <w:szCs w:val="23"/>
              </w:rPr>
              <w:lastRenderedPageBreak/>
              <w:t>綜合應用」的基本族語能力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6E3B47" w:rsidRDefault="006E3B47" w:rsidP="006E3B47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hudananin </w:t>
            </w:r>
          </w:p>
          <w:p w:rsidR="006E3B47" w:rsidRDefault="006E3B47" w:rsidP="006E3B47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6E3B47" w:rsidP="006E3B4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【性別平等教育】</w:t>
            </w:r>
          </w:p>
          <w:p w:rsidR="000C21E4" w:rsidRDefault="000C21E4" w:rsidP="000C21E4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1-1-2尊重不同性別者的特質。</w:t>
            </w:r>
          </w:p>
          <w:p w:rsidR="000C21E4" w:rsidRDefault="000C21E4" w:rsidP="000C21E4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6E3B47" w:rsidRDefault="006E3B47" w:rsidP="006E3B47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hudananin </w:t>
            </w:r>
          </w:p>
          <w:p w:rsidR="006E3B47" w:rsidRDefault="006E3B47" w:rsidP="006E3B47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C21E4" w:rsidRPr="00500692" w:rsidRDefault="006E3B47" w:rsidP="006E3B4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0C21E4" w:rsidRDefault="000C21E4" w:rsidP="000C21E4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</w:t>
            </w:r>
            <w:r>
              <w:rPr>
                <w:sz w:val="23"/>
                <w:szCs w:val="23"/>
              </w:rPr>
              <w:lastRenderedPageBreak/>
              <w:t>互動下培養「聆聽、說話、閱讀、書寫及綜合應用」的基本族語能力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</w:t>
                  </w: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6E3B47" w:rsidRDefault="006E3B47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lu lum mas hanivalval 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0C21E4" w:rsidRDefault="000C21E4" w:rsidP="000C21E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</w:rPr>
              <w:t>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0C21E4" w:rsidRDefault="000C21E4" w:rsidP="000C21E4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2-1-1能維繫良好的人際互動關係。</w:t>
            </w: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</w:t>
            </w:r>
            <w:r>
              <w:rPr>
                <w:sz w:val="23"/>
                <w:szCs w:val="23"/>
              </w:rPr>
              <w:lastRenderedPageBreak/>
              <w:t>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6E3B47" w:rsidRDefault="006E3B47" w:rsidP="006E3B4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lu lum mas hanivalval </w:t>
            </w:r>
          </w:p>
          <w:p w:rsidR="006E3B47" w:rsidRDefault="006E3B47" w:rsidP="006E3B4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0C21E4" w:rsidRPr="00500692" w:rsidRDefault="006E3B47" w:rsidP="006E3B4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</w:rPr>
              <w:t>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0C21E4" w:rsidRDefault="000C21E4" w:rsidP="000C21E4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學習單習寫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【性別平等教育】</w:t>
            </w:r>
          </w:p>
          <w:p w:rsidR="000C21E4" w:rsidRDefault="000C21E4" w:rsidP="000C21E4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1-1-2尊重不同性別者的特質。</w:t>
            </w:r>
          </w:p>
          <w:p w:rsidR="000C21E4" w:rsidRDefault="000C21E4" w:rsidP="000C21E4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6E3B47" w:rsidRDefault="006E3B47" w:rsidP="006E3B4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lu lum mas hanivalval </w:t>
            </w:r>
          </w:p>
          <w:p w:rsidR="006E3B47" w:rsidRDefault="006E3B47" w:rsidP="006E3B4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0C21E4" w:rsidRPr="00500692" w:rsidRDefault="006E3B47" w:rsidP="006E3B4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</w:rPr>
              <w:t>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0C21E4" w:rsidRDefault="000C21E4" w:rsidP="000C21E4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</w:t>
            </w:r>
            <w:r>
              <w:rPr>
                <w:sz w:val="23"/>
                <w:szCs w:val="23"/>
              </w:rPr>
              <w:lastRenderedPageBreak/>
              <w:t>話、閱讀、書寫及綜合應用」的基本族語能力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6E3B47" w:rsidRDefault="006E3B47" w:rsidP="006E3B4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lu lum mas hanivalval </w:t>
            </w:r>
          </w:p>
          <w:p w:rsidR="006E3B47" w:rsidRDefault="006E3B47" w:rsidP="006E3B4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0C21E4" w:rsidRPr="00500692" w:rsidRDefault="006E3B47" w:rsidP="006E3B4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</w:rPr>
              <w:t>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0C21E4" w:rsidRDefault="000C21E4" w:rsidP="000C21E4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2-1-1能維繫良好的人際互動關係。</w:t>
            </w: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0C21E4" w:rsidRDefault="006E3B47" w:rsidP="000C21E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huma </w:t>
            </w:r>
          </w:p>
          <w:p w:rsidR="000C21E4" w:rsidRDefault="000C21E4" w:rsidP="000C21E4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0C21E4" w:rsidRDefault="000C21E4" w:rsidP="000C21E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</w:rPr>
              <w:t>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【性別平等教育】</w:t>
            </w:r>
          </w:p>
          <w:p w:rsidR="000C21E4" w:rsidRDefault="000C21E4" w:rsidP="000C21E4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1-1-2尊重不同性別者的特質。</w:t>
            </w:r>
          </w:p>
          <w:p w:rsidR="000C21E4" w:rsidRDefault="000C21E4" w:rsidP="000C21E4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lastRenderedPageBreak/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huma </w:t>
            </w:r>
          </w:p>
          <w:p w:rsidR="006E3B47" w:rsidRDefault="006E3B47" w:rsidP="006E3B4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0C21E4" w:rsidRPr="00500692" w:rsidRDefault="006E3B47" w:rsidP="006E3B4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</w:t>
            </w:r>
            <w:r>
              <w:rPr>
                <w:rFonts w:ascii="標楷體" w:eastAsia="標楷體" w:hAnsi="標楷體" w:hint="eastAsia"/>
                <w:sz w:val="20"/>
              </w:rPr>
              <w:t>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0C21E4" w:rsidRDefault="000C21E4" w:rsidP="000C21E4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</w:t>
            </w: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lastRenderedPageBreak/>
              <w:t>體的規則，並實踐民主法治的精神。</w:t>
            </w: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</w:t>
            </w:r>
            <w:r>
              <w:rPr>
                <w:sz w:val="23"/>
                <w:szCs w:val="23"/>
              </w:rPr>
              <w:lastRenderedPageBreak/>
              <w:t>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huma </w:t>
            </w:r>
          </w:p>
          <w:p w:rsidR="006E3B47" w:rsidRDefault="006E3B47" w:rsidP="006E3B4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0C21E4" w:rsidRPr="00500692" w:rsidRDefault="006E3B47" w:rsidP="006E3B4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</w:rPr>
              <w:t>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0C21E4" w:rsidRDefault="000C21E4" w:rsidP="000C21E4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2-1-1能維繫良好的人際互動關係。</w:t>
            </w: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C21E4" w:rsidRPr="00B32678" w:rsidTr="000C21E4">
        <w:trPr>
          <w:trHeight w:val="761"/>
        </w:trPr>
        <w:tc>
          <w:tcPr>
            <w:tcW w:w="772" w:type="dxa"/>
            <w:vAlign w:val="center"/>
          </w:tcPr>
          <w:p w:rsidR="000C21E4" w:rsidRPr="008A60A2" w:rsidRDefault="000C21E4" w:rsidP="000C21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775" w:type="dxa"/>
            <w:vAlign w:val="center"/>
          </w:tcPr>
          <w:p w:rsidR="000C21E4" w:rsidRDefault="000C21E4" w:rsidP="000C21E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0C21E4" w:rsidRPr="00B32678" w:rsidRDefault="000C21E4" w:rsidP="000C21E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0C21E4" w:rsidRDefault="000C21E4" w:rsidP="000C21E4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0C21E4" w:rsidRPr="00500692" w:rsidRDefault="000C21E4" w:rsidP="000C21E4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0C21E4" w:rsidRPr="009B49FC" w:rsidTr="000C21E4">
              <w:trPr>
                <w:trHeight w:val="278"/>
              </w:trPr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0C21E4" w:rsidRPr="009B49FC" w:rsidRDefault="000C21E4" w:rsidP="000C21E4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0C21E4" w:rsidRPr="00500692" w:rsidRDefault="000C21E4" w:rsidP="000C21E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huma </w:t>
            </w:r>
          </w:p>
          <w:p w:rsidR="006E3B47" w:rsidRDefault="006E3B47" w:rsidP="006E3B4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6E3B47" w:rsidRDefault="006E3B47" w:rsidP="006E3B4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0C21E4" w:rsidRPr="00500692" w:rsidRDefault="006E3B47" w:rsidP="006E3B4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</w:rPr>
              <w:t>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0C21E4" w:rsidRDefault="000C21E4" w:rsidP="000C21E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0C21E4" w:rsidRDefault="000C21E4" w:rsidP="000C21E4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0C21E4" w:rsidRDefault="000C21E4" w:rsidP="000C21E4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學習單習寫</w:t>
            </w:r>
          </w:p>
        </w:tc>
        <w:tc>
          <w:tcPr>
            <w:tcW w:w="1430" w:type="dxa"/>
          </w:tcPr>
          <w:p w:rsidR="000C21E4" w:rsidRDefault="000C21E4" w:rsidP="000C21E4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【性別平等教育】</w:t>
            </w:r>
          </w:p>
          <w:p w:rsidR="000C21E4" w:rsidRPr="009454B6" w:rsidRDefault="000C21E4" w:rsidP="000C21E4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1-1-2尊重不同性別者的特質。</w:t>
            </w:r>
          </w:p>
        </w:tc>
        <w:tc>
          <w:tcPr>
            <w:tcW w:w="1830" w:type="dxa"/>
          </w:tcPr>
          <w:p w:rsidR="000C21E4" w:rsidRPr="00B32678" w:rsidRDefault="000C21E4" w:rsidP="000C21E4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:rsidR="000C21E4" w:rsidRPr="009B49FC" w:rsidRDefault="000C21E4" w:rsidP="000C21E4">
      <w:pPr>
        <w:widowControl/>
        <w:rPr>
          <w:rFonts w:ascii="標楷體" w:eastAsia="標楷體" w:hAnsi="標楷體"/>
        </w:rPr>
      </w:pPr>
    </w:p>
    <w:p w:rsidR="009E6F5E" w:rsidRPr="000C21E4" w:rsidRDefault="009E6F5E" w:rsidP="009E6F5E">
      <w:pPr>
        <w:widowControl/>
        <w:rPr>
          <w:rFonts w:ascii="標楷體" w:eastAsia="標楷體" w:hAnsi="標楷體"/>
        </w:rPr>
      </w:pPr>
    </w:p>
    <w:sectPr w:rsidR="009E6F5E" w:rsidRPr="000C21E4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B8E" w:rsidRDefault="005A3B8E">
      <w:r>
        <w:separator/>
      </w:r>
    </w:p>
  </w:endnote>
  <w:endnote w:type="continuationSeparator" w:id="0">
    <w:p w:rsidR="005A3B8E" w:rsidRDefault="005A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文鼎標準宋體">
    <w:charset w:val="88"/>
    <w:family w:val="modern"/>
    <w:pitch w:val="fixed"/>
    <w:sig w:usb0="00000003" w:usb1="28880000" w:usb2="00000016" w:usb3="00000000" w:csb0="00100000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華康標宋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華康標楷體U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B8E" w:rsidRDefault="005A3B8E">
      <w:r>
        <w:separator/>
      </w:r>
    </w:p>
  </w:footnote>
  <w:footnote w:type="continuationSeparator" w:id="0">
    <w:p w:rsidR="005A3B8E" w:rsidRDefault="005A3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52F1906"/>
    <w:multiLevelType w:val="hybridMultilevel"/>
    <w:tmpl w:val="72ACB3F0"/>
    <w:lvl w:ilvl="0" w:tplc="5294845E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661566A"/>
    <w:multiLevelType w:val="hybridMultilevel"/>
    <w:tmpl w:val="EF0A101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CE019C1"/>
    <w:multiLevelType w:val="hybridMultilevel"/>
    <w:tmpl w:val="60D2E9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0AF29BA"/>
    <w:multiLevelType w:val="hybridMultilevel"/>
    <w:tmpl w:val="C5223D8A"/>
    <w:lvl w:ilvl="0" w:tplc="2312D2F0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55B7FE0"/>
    <w:multiLevelType w:val="hybridMultilevel"/>
    <w:tmpl w:val="C5FC084E"/>
    <w:lvl w:ilvl="0" w:tplc="C94262F4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8080F8D"/>
    <w:multiLevelType w:val="hybridMultilevel"/>
    <w:tmpl w:val="9B8A68A6"/>
    <w:lvl w:ilvl="0" w:tplc="1B62E58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9A3477C"/>
    <w:multiLevelType w:val="hybridMultilevel"/>
    <w:tmpl w:val="59708410"/>
    <w:lvl w:ilvl="0" w:tplc="7D0476A6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CD1357A"/>
    <w:multiLevelType w:val="hybridMultilevel"/>
    <w:tmpl w:val="A328C8F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8AA4695"/>
    <w:multiLevelType w:val="hybridMultilevel"/>
    <w:tmpl w:val="0DBA03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2FA6DFD"/>
    <w:multiLevelType w:val="hybridMultilevel"/>
    <w:tmpl w:val="936AAF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3FB74A9"/>
    <w:multiLevelType w:val="hybridMultilevel"/>
    <w:tmpl w:val="AB5427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6702E6F"/>
    <w:multiLevelType w:val="hybridMultilevel"/>
    <w:tmpl w:val="20FCE3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B254840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DA649AC"/>
    <w:multiLevelType w:val="hybridMultilevel"/>
    <w:tmpl w:val="2D9E89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CA76AC0"/>
    <w:multiLevelType w:val="hybridMultilevel"/>
    <w:tmpl w:val="18BA18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E112CAB"/>
    <w:multiLevelType w:val="hybridMultilevel"/>
    <w:tmpl w:val="D550D4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5281AFA"/>
    <w:multiLevelType w:val="hybridMultilevel"/>
    <w:tmpl w:val="343EBF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5A7305C"/>
    <w:multiLevelType w:val="hybridMultilevel"/>
    <w:tmpl w:val="DE6ED5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6DF7AB4"/>
    <w:multiLevelType w:val="hybridMultilevel"/>
    <w:tmpl w:val="17CC3C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8B30CF8"/>
    <w:multiLevelType w:val="hybridMultilevel"/>
    <w:tmpl w:val="A8E02A0A"/>
    <w:lvl w:ilvl="0" w:tplc="1C02D9B8">
      <w:start w:val="1"/>
      <w:numFmt w:val="taiwaneseCountingThousand"/>
      <w:lvlText w:val="%1、"/>
      <w:lvlJc w:val="left"/>
      <w:pPr>
        <w:ind w:left="504" w:hanging="504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FED505A"/>
    <w:multiLevelType w:val="hybridMultilevel"/>
    <w:tmpl w:val="8326F2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1554709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8DE5E5A"/>
    <w:multiLevelType w:val="hybridMultilevel"/>
    <w:tmpl w:val="BBD437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9651697"/>
    <w:multiLevelType w:val="hybridMultilevel"/>
    <w:tmpl w:val="A87E82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E6C71E5"/>
    <w:multiLevelType w:val="hybridMultilevel"/>
    <w:tmpl w:val="9AA8CAB0"/>
    <w:lvl w:ilvl="0" w:tplc="52887A7E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53843D9"/>
    <w:multiLevelType w:val="hybridMultilevel"/>
    <w:tmpl w:val="20D4AC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29">
    <w:nsid w:val="7968627D"/>
    <w:multiLevelType w:val="hybridMultilevel"/>
    <w:tmpl w:val="E64C9A4A"/>
    <w:lvl w:ilvl="0" w:tplc="180CE9B2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C077684"/>
    <w:multiLevelType w:val="hybridMultilevel"/>
    <w:tmpl w:val="ECE22C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D771879"/>
    <w:multiLevelType w:val="hybridMultilevel"/>
    <w:tmpl w:val="FD8459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28"/>
  </w:num>
  <w:num w:numId="3">
    <w:abstractNumId w:val="0"/>
  </w:num>
  <w:num w:numId="4">
    <w:abstractNumId w:val="29"/>
  </w:num>
  <w:num w:numId="5">
    <w:abstractNumId w:val="20"/>
  </w:num>
  <w:num w:numId="6">
    <w:abstractNumId w:val="4"/>
  </w:num>
  <w:num w:numId="7">
    <w:abstractNumId w:val="1"/>
  </w:num>
  <w:num w:numId="8">
    <w:abstractNumId w:val="5"/>
  </w:num>
  <w:num w:numId="9">
    <w:abstractNumId w:val="7"/>
  </w:num>
  <w:num w:numId="10">
    <w:abstractNumId w:val="26"/>
  </w:num>
  <w:num w:numId="11">
    <w:abstractNumId w:val="3"/>
  </w:num>
  <w:num w:numId="12">
    <w:abstractNumId w:val="10"/>
  </w:num>
  <w:num w:numId="13">
    <w:abstractNumId w:val="15"/>
  </w:num>
  <w:num w:numId="14">
    <w:abstractNumId w:val="16"/>
  </w:num>
  <w:num w:numId="15">
    <w:abstractNumId w:val="14"/>
  </w:num>
  <w:num w:numId="16">
    <w:abstractNumId w:val="6"/>
  </w:num>
  <w:num w:numId="17">
    <w:abstractNumId w:val="9"/>
  </w:num>
  <w:num w:numId="18">
    <w:abstractNumId w:val="11"/>
  </w:num>
  <w:num w:numId="19">
    <w:abstractNumId w:val="12"/>
  </w:num>
  <w:num w:numId="20">
    <w:abstractNumId w:val="30"/>
  </w:num>
  <w:num w:numId="21">
    <w:abstractNumId w:val="19"/>
  </w:num>
  <w:num w:numId="22">
    <w:abstractNumId w:val="31"/>
  </w:num>
  <w:num w:numId="23">
    <w:abstractNumId w:val="24"/>
  </w:num>
  <w:num w:numId="24">
    <w:abstractNumId w:val="2"/>
  </w:num>
  <w:num w:numId="25">
    <w:abstractNumId w:val="22"/>
  </w:num>
  <w:num w:numId="26">
    <w:abstractNumId w:val="17"/>
  </w:num>
  <w:num w:numId="27">
    <w:abstractNumId w:val="8"/>
  </w:num>
  <w:num w:numId="28">
    <w:abstractNumId w:val="18"/>
  </w:num>
  <w:num w:numId="29">
    <w:abstractNumId w:val="25"/>
  </w:num>
  <w:num w:numId="30">
    <w:abstractNumId w:val="27"/>
  </w:num>
  <w:num w:numId="31">
    <w:abstractNumId w:val="23"/>
  </w:num>
  <w:num w:numId="32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22D96"/>
    <w:rsid w:val="00032E6F"/>
    <w:rsid w:val="00040474"/>
    <w:rsid w:val="00053305"/>
    <w:rsid w:val="000641B6"/>
    <w:rsid w:val="00076144"/>
    <w:rsid w:val="000971E8"/>
    <w:rsid w:val="000A2E13"/>
    <w:rsid w:val="000A70FE"/>
    <w:rsid w:val="000B44A3"/>
    <w:rsid w:val="000C21E4"/>
    <w:rsid w:val="000C2F6B"/>
    <w:rsid w:val="000D197E"/>
    <w:rsid w:val="000D69CE"/>
    <w:rsid w:val="000E27BC"/>
    <w:rsid w:val="000E3D83"/>
    <w:rsid w:val="000F1E6E"/>
    <w:rsid w:val="00105A02"/>
    <w:rsid w:val="0011730A"/>
    <w:rsid w:val="00121823"/>
    <w:rsid w:val="0012425A"/>
    <w:rsid w:val="0012534E"/>
    <w:rsid w:val="00132F2D"/>
    <w:rsid w:val="0013727B"/>
    <w:rsid w:val="00137DCE"/>
    <w:rsid w:val="00141FAE"/>
    <w:rsid w:val="00147449"/>
    <w:rsid w:val="00160693"/>
    <w:rsid w:val="0016208A"/>
    <w:rsid w:val="00163F7C"/>
    <w:rsid w:val="00185244"/>
    <w:rsid w:val="00185FA7"/>
    <w:rsid w:val="001A7A6C"/>
    <w:rsid w:val="001B211E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5437A"/>
    <w:rsid w:val="00357D8E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E4149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1F2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A3B8E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37FA"/>
    <w:rsid w:val="006964B2"/>
    <w:rsid w:val="006A13CA"/>
    <w:rsid w:val="006C29E1"/>
    <w:rsid w:val="006C3CB4"/>
    <w:rsid w:val="006D0D4E"/>
    <w:rsid w:val="006D555C"/>
    <w:rsid w:val="006E0586"/>
    <w:rsid w:val="006E0C50"/>
    <w:rsid w:val="006E2688"/>
    <w:rsid w:val="006E3B47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7375D"/>
    <w:rsid w:val="00793DDE"/>
    <w:rsid w:val="007C1A48"/>
    <w:rsid w:val="007C7314"/>
    <w:rsid w:val="007F045E"/>
    <w:rsid w:val="00803E16"/>
    <w:rsid w:val="00806CA6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2984"/>
    <w:rsid w:val="00875740"/>
    <w:rsid w:val="00893564"/>
    <w:rsid w:val="008A49BB"/>
    <w:rsid w:val="008D1DD7"/>
    <w:rsid w:val="008D219C"/>
    <w:rsid w:val="008E1B3A"/>
    <w:rsid w:val="008E5E8C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55ED6"/>
    <w:rsid w:val="00966363"/>
    <w:rsid w:val="009674E0"/>
    <w:rsid w:val="00971229"/>
    <w:rsid w:val="009805B3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34DFF"/>
    <w:rsid w:val="00C75A60"/>
    <w:rsid w:val="00C76A61"/>
    <w:rsid w:val="00C81405"/>
    <w:rsid w:val="00C85E7B"/>
    <w:rsid w:val="00C90FAB"/>
    <w:rsid w:val="00C93C54"/>
    <w:rsid w:val="00C97DE0"/>
    <w:rsid w:val="00CA0832"/>
    <w:rsid w:val="00CA7755"/>
    <w:rsid w:val="00CC47A8"/>
    <w:rsid w:val="00CD52AC"/>
    <w:rsid w:val="00CD7BDD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765EB"/>
    <w:rsid w:val="00E86701"/>
    <w:rsid w:val="00E95CA6"/>
    <w:rsid w:val="00EA0BAA"/>
    <w:rsid w:val="00EA2F89"/>
    <w:rsid w:val="00EA6582"/>
    <w:rsid w:val="00EE0DB7"/>
    <w:rsid w:val="00F11C46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02C2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3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apple-converted-space">
    <w:name w:val="apple-converted-space"/>
    <w:basedOn w:val="a1"/>
    <w:rsid w:val="00CD7BDD"/>
  </w:style>
  <w:style w:type="numbering" w:customStyle="1" w:styleId="26">
    <w:name w:val="無清單2"/>
    <w:next w:val="a3"/>
    <w:uiPriority w:val="99"/>
    <w:semiHidden/>
    <w:unhideWhenUsed/>
    <w:rsid w:val="00CD7BDD"/>
  </w:style>
  <w:style w:type="table" w:customStyle="1" w:styleId="27">
    <w:name w:val="表格格線2"/>
    <w:basedOn w:val="a2"/>
    <w:next w:val="aa"/>
    <w:uiPriority w:val="39"/>
    <w:rsid w:val="00CD7BDD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Default"/>
    <w:next w:val="Default"/>
    <w:uiPriority w:val="99"/>
    <w:rsid w:val="00CD7BDD"/>
    <w:pPr>
      <w:spacing w:after="0" w:line="284" w:lineRule="atLeast"/>
    </w:pPr>
    <w:rPr>
      <w:rFonts w:ascii="華康標宋體,." w:eastAsia="華康標宋體,." w:hAnsi="Times New Roman" w:cs="Times New Roman"/>
      <w:color w:val="auto"/>
    </w:rPr>
  </w:style>
  <w:style w:type="character" w:customStyle="1" w:styleId="A60">
    <w:name w:val="A6"/>
    <w:uiPriority w:val="99"/>
    <w:rsid w:val="00CD7BDD"/>
    <w:rPr>
      <w:rFonts w:cs="文鼎標準宋體"/>
      <w:color w:val="000000"/>
      <w:sz w:val="22"/>
      <w:szCs w:val="22"/>
    </w:rPr>
  </w:style>
  <w:style w:type="paragraph" w:customStyle="1" w:styleId="34">
    <w:name w:val="3.【對應能力指標】內文字"/>
    <w:basedOn w:val="afa"/>
    <w:rsid w:val="00E765EB"/>
    <w:pPr>
      <w:widowControl w:val="0"/>
      <w:tabs>
        <w:tab w:val="left" w:pos="624"/>
      </w:tabs>
      <w:spacing w:after="0"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</w:rPr>
  </w:style>
  <w:style w:type="paragraph" w:customStyle="1" w:styleId="1f1">
    <w:name w:val="1.標題文字"/>
    <w:basedOn w:val="a0"/>
    <w:rsid w:val="00E765EB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28">
    <w:name w:val="2.表頭文字"/>
    <w:basedOn w:val="a0"/>
    <w:rsid w:val="00E765EB"/>
    <w:pPr>
      <w:jc w:val="center"/>
    </w:pPr>
    <w:rPr>
      <w:rFonts w:eastAsia="華康中圓體"/>
      <w:szCs w:val="20"/>
    </w:rPr>
  </w:style>
  <w:style w:type="paragraph" w:customStyle="1" w:styleId="afff6">
    <w:name w:val="(一)"/>
    <w:basedOn w:val="a0"/>
    <w:rsid w:val="003E4149"/>
    <w:pPr>
      <w:spacing w:afterLines="25"/>
    </w:pPr>
    <w:rPr>
      <w:rFonts w:ascii="華康粗黑體" w:eastAsia="華康粗黑體"/>
    </w:rPr>
  </w:style>
  <w:style w:type="paragraph" w:customStyle="1" w:styleId="-1">
    <w:name w:val="內文-1"/>
    <w:basedOn w:val="a0"/>
    <w:rsid w:val="003E4149"/>
    <w:pPr>
      <w:spacing w:line="420" w:lineRule="exact"/>
      <w:ind w:firstLine="567"/>
      <w:jc w:val="both"/>
    </w:pPr>
    <w:rPr>
      <w:rFonts w:eastAsia="標楷體"/>
      <w:szCs w:val="20"/>
    </w:rPr>
  </w:style>
  <w:style w:type="paragraph" w:customStyle="1" w:styleId="afff7">
    <w:name w:val="分段能力指標"/>
    <w:basedOn w:val="a0"/>
    <w:rsid w:val="003E4149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1f2">
    <w:name w:val="純文字1"/>
    <w:basedOn w:val="a0"/>
    <w:rsid w:val="003E4149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1f3">
    <w:name w:val="(1)建議表標題"/>
    <w:basedOn w:val="a0"/>
    <w:rsid w:val="003E4149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customStyle="1" w:styleId="52">
    <w:name w:val="5.【十大能力指標】內文字（一、二、三、）"/>
    <w:basedOn w:val="a0"/>
    <w:rsid w:val="003E4149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styleId="afff8">
    <w:name w:val="Block Text"/>
    <w:basedOn w:val="a0"/>
    <w:rsid w:val="003E4149"/>
    <w:pPr>
      <w:ind w:left="57" w:right="57"/>
      <w:jc w:val="both"/>
    </w:pPr>
    <w:rPr>
      <w:rFonts w:ascii="新細明體" w:hAnsi="新細明體"/>
      <w:sz w:val="16"/>
    </w:rPr>
  </w:style>
  <w:style w:type="character" w:customStyle="1" w:styleId="afff9">
    <w:name w:val="【環境教育】"/>
    <w:rsid w:val="003E4149"/>
    <w:rPr>
      <w:rFonts w:ascii="標楷體" w:eastAsia="標楷體" w:hAnsi="標楷體"/>
      <w:b/>
      <w:color w:val="339966"/>
    </w:rPr>
  </w:style>
  <w:style w:type="character" w:customStyle="1" w:styleId="afffa">
    <w:name w:val="【海洋教育】"/>
    <w:rsid w:val="003E4149"/>
    <w:rPr>
      <w:rFonts w:ascii="標楷體" w:eastAsia="標楷體" w:hAnsi="標楷體"/>
      <w:b/>
      <w:color w:val="3366FF"/>
    </w:rPr>
  </w:style>
  <w:style w:type="character" w:customStyle="1" w:styleId="afffb">
    <w:name w:val="【生涯發展教育】"/>
    <w:rsid w:val="003E4149"/>
    <w:rPr>
      <w:rFonts w:ascii="標楷體" w:eastAsia="標楷體" w:hAnsi="標楷體"/>
      <w:b/>
      <w:color w:val="FF6600"/>
    </w:rPr>
  </w:style>
  <w:style w:type="character" w:customStyle="1" w:styleId="afffc">
    <w:name w:val="【家政教育】"/>
    <w:rsid w:val="003E4149"/>
    <w:rPr>
      <w:rFonts w:ascii="標楷體" w:eastAsia="標楷體" w:hAnsi="標楷體"/>
      <w:b/>
      <w:color w:val="000000"/>
    </w:rPr>
  </w:style>
  <w:style w:type="character" w:customStyle="1" w:styleId="afffd">
    <w:name w:val="【人權教育】"/>
    <w:rsid w:val="003E4149"/>
    <w:rPr>
      <w:rFonts w:ascii="標楷體" w:eastAsia="標楷體" w:hAnsi="標楷體"/>
      <w:b/>
      <w:color w:val="993300"/>
    </w:rPr>
  </w:style>
  <w:style w:type="character" w:customStyle="1" w:styleId="afffe">
    <w:name w:val="【性別平等教育】"/>
    <w:rsid w:val="003E4149"/>
    <w:rPr>
      <w:rFonts w:ascii="標楷體" w:eastAsia="標楷體" w:hAnsi="標楷體"/>
      <w:b/>
      <w:color w:val="000000"/>
    </w:rPr>
  </w:style>
  <w:style w:type="character" w:customStyle="1" w:styleId="A50">
    <w:name w:val="A5"/>
    <w:uiPriority w:val="99"/>
    <w:rsid w:val="0035437A"/>
    <w:rPr>
      <w:rFonts w:cs="華康標楷體U　."/>
      <w:sz w:val="25"/>
      <w:szCs w:val="2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3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apple-converted-space">
    <w:name w:val="apple-converted-space"/>
    <w:basedOn w:val="a1"/>
    <w:rsid w:val="00CD7BDD"/>
  </w:style>
  <w:style w:type="numbering" w:customStyle="1" w:styleId="26">
    <w:name w:val="無清單2"/>
    <w:next w:val="a3"/>
    <w:uiPriority w:val="99"/>
    <w:semiHidden/>
    <w:unhideWhenUsed/>
    <w:rsid w:val="00CD7BDD"/>
  </w:style>
  <w:style w:type="table" w:customStyle="1" w:styleId="27">
    <w:name w:val="表格格線2"/>
    <w:basedOn w:val="a2"/>
    <w:next w:val="aa"/>
    <w:uiPriority w:val="39"/>
    <w:rsid w:val="00CD7BDD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Default"/>
    <w:next w:val="Default"/>
    <w:uiPriority w:val="99"/>
    <w:rsid w:val="00CD7BDD"/>
    <w:pPr>
      <w:spacing w:after="0" w:line="284" w:lineRule="atLeast"/>
    </w:pPr>
    <w:rPr>
      <w:rFonts w:ascii="華康標宋體,." w:eastAsia="華康標宋體,." w:hAnsi="Times New Roman" w:cs="Times New Roman"/>
      <w:color w:val="auto"/>
    </w:rPr>
  </w:style>
  <w:style w:type="character" w:customStyle="1" w:styleId="A60">
    <w:name w:val="A6"/>
    <w:uiPriority w:val="99"/>
    <w:rsid w:val="00CD7BDD"/>
    <w:rPr>
      <w:rFonts w:cs="文鼎標準宋體"/>
      <w:color w:val="000000"/>
      <w:sz w:val="22"/>
      <w:szCs w:val="22"/>
    </w:rPr>
  </w:style>
  <w:style w:type="paragraph" w:customStyle="1" w:styleId="34">
    <w:name w:val="3.【對應能力指標】內文字"/>
    <w:basedOn w:val="afa"/>
    <w:rsid w:val="00E765EB"/>
    <w:pPr>
      <w:widowControl w:val="0"/>
      <w:tabs>
        <w:tab w:val="left" w:pos="624"/>
      </w:tabs>
      <w:spacing w:after="0"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</w:rPr>
  </w:style>
  <w:style w:type="paragraph" w:customStyle="1" w:styleId="1f1">
    <w:name w:val="1.標題文字"/>
    <w:basedOn w:val="a0"/>
    <w:rsid w:val="00E765EB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28">
    <w:name w:val="2.表頭文字"/>
    <w:basedOn w:val="a0"/>
    <w:rsid w:val="00E765EB"/>
    <w:pPr>
      <w:jc w:val="center"/>
    </w:pPr>
    <w:rPr>
      <w:rFonts w:eastAsia="華康中圓體"/>
      <w:szCs w:val="20"/>
    </w:rPr>
  </w:style>
  <w:style w:type="paragraph" w:customStyle="1" w:styleId="afff6">
    <w:name w:val="(一)"/>
    <w:basedOn w:val="a0"/>
    <w:rsid w:val="003E4149"/>
    <w:pPr>
      <w:spacing w:afterLines="25"/>
    </w:pPr>
    <w:rPr>
      <w:rFonts w:ascii="華康粗黑體" w:eastAsia="華康粗黑體"/>
    </w:rPr>
  </w:style>
  <w:style w:type="paragraph" w:customStyle="1" w:styleId="-1">
    <w:name w:val="內文-1"/>
    <w:basedOn w:val="a0"/>
    <w:rsid w:val="003E4149"/>
    <w:pPr>
      <w:spacing w:line="420" w:lineRule="exact"/>
      <w:ind w:firstLine="567"/>
      <w:jc w:val="both"/>
    </w:pPr>
    <w:rPr>
      <w:rFonts w:eastAsia="標楷體"/>
      <w:szCs w:val="20"/>
    </w:rPr>
  </w:style>
  <w:style w:type="paragraph" w:customStyle="1" w:styleId="afff7">
    <w:name w:val="分段能力指標"/>
    <w:basedOn w:val="a0"/>
    <w:rsid w:val="003E4149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1f2">
    <w:name w:val="純文字1"/>
    <w:basedOn w:val="a0"/>
    <w:rsid w:val="003E4149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1f3">
    <w:name w:val="(1)建議表標題"/>
    <w:basedOn w:val="a0"/>
    <w:rsid w:val="003E4149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customStyle="1" w:styleId="52">
    <w:name w:val="5.【十大能力指標】內文字（一、二、三、）"/>
    <w:basedOn w:val="a0"/>
    <w:rsid w:val="003E4149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styleId="afff8">
    <w:name w:val="Block Text"/>
    <w:basedOn w:val="a0"/>
    <w:rsid w:val="003E4149"/>
    <w:pPr>
      <w:ind w:left="57" w:right="57"/>
      <w:jc w:val="both"/>
    </w:pPr>
    <w:rPr>
      <w:rFonts w:ascii="新細明體" w:hAnsi="新細明體"/>
      <w:sz w:val="16"/>
    </w:rPr>
  </w:style>
  <w:style w:type="character" w:customStyle="1" w:styleId="afff9">
    <w:name w:val="【環境教育】"/>
    <w:rsid w:val="003E4149"/>
    <w:rPr>
      <w:rFonts w:ascii="標楷體" w:eastAsia="標楷體" w:hAnsi="標楷體"/>
      <w:b/>
      <w:color w:val="339966"/>
    </w:rPr>
  </w:style>
  <w:style w:type="character" w:customStyle="1" w:styleId="afffa">
    <w:name w:val="【海洋教育】"/>
    <w:rsid w:val="003E4149"/>
    <w:rPr>
      <w:rFonts w:ascii="標楷體" w:eastAsia="標楷體" w:hAnsi="標楷體"/>
      <w:b/>
      <w:color w:val="3366FF"/>
    </w:rPr>
  </w:style>
  <w:style w:type="character" w:customStyle="1" w:styleId="afffb">
    <w:name w:val="【生涯發展教育】"/>
    <w:rsid w:val="003E4149"/>
    <w:rPr>
      <w:rFonts w:ascii="標楷體" w:eastAsia="標楷體" w:hAnsi="標楷體"/>
      <w:b/>
      <w:color w:val="FF6600"/>
    </w:rPr>
  </w:style>
  <w:style w:type="character" w:customStyle="1" w:styleId="afffc">
    <w:name w:val="【家政教育】"/>
    <w:rsid w:val="003E4149"/>
    <w:rPr>
      <w:rFonts w:ascii="標楷體" w:eastAsia="標楷體" w:hAnsi="標楷體"/>
      <w:b/>
      <w:color w:val="000000"/>
    </w:rPr>
  </w:style>
  <w:style w:type="character" w:customStyle="1" w:styleId="afffd">
    <w:name w:val="【人權教育】"/>
    <w:rsid w:val="003E4149"/>
    <w:rPr>
      <w:rFonts w:ascii="標楷體" w:eastAsia="標楷體" w:hAnsi="標楷體"/>
      <w:b/>
      <w:color w:val="993300"/>
    </w:rPr>
  </w:style>
  <w:style w:type="character" w:customStyle="1" w:styleId="afffe">
    <w:name w:val="【性別平等教育】"/>
    <w:rsid w:val="003E4149"/>
    <w:rPr>
      <w:rFonts w:ascii="標楷體" w:eastAsia="標楷體" w:hAnsi="標楷體"/>
      <w:b/>
      <w:color w:val="000000"/>
    </w:rPr>
  </w:style>
  <w:style w:type="character" w:customStyle="1" w:styleId="A50">
    <w:name w:val="A5"/>
    <w:uiPriority w:val="99"/>
    <w:rsid w:val="0035437A"/>
    <w:rPr>
      <w:rFonts w:cs="華康標楷體U　."/>
      <w:sz w:val="25"/>
      <w:szCs w:val="2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DE62C-7E1A-479F-87A1-E1898915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1444</Words>
  <Characters>8234</Characters>
  <Application>Microsoft Office Word</Application>
  <DocSecurity>0</DocSecurity>
  <Lines>68</Lines>
  <Paragraphs>19</Paragraphs>
  <ScaleCrop>false</ScaleCrop>
  <Company>Microsoft</Company>
  <LinksUpToDate>false</LinksUpToDate>
  <CharactersWithSpaces>9659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3</cp:revision>
  <cp:lastPrinted>2019-01-28T06:12:00Z</cp:lastPrinted>
  <dcterms:created xsi:type="dcterms:W3CDTF">2021-08-04T01:16:00Z</dcterms:created>
  <dcterms:modified xsi:type="dcterms:W3CDTF">2022-06-27T03:33:00Z</dcterms:modified>
</cp:coreProperties>
</file>